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A409" w14:textId="24A4AAB8" w:rsidR="000B4ADF" w:rsidRPr="007012F3" w:rsidRDefault="000B4ADF" w:rsidP="000B4ADF">
      <w:pPr>
        <w:spacing w:after="0" w:line="360" w:lineRule="auto"/>
        <w:jc w:val="both"/>
        <w:rPr>
          <w:rFonts w:eastAsiaTheme="minorEastAsia" w:cstheme="minorHAnsi"/>
          <w:lang w:eastAsia="hr-HR"/>
        </w:rPr>
      </w:pPr>
      <w:bookmarkStart w:id="0" w:name="_Hlk155351952"/>
      <w:r w:rsidRPr="007012F3">
        <w:rPr>
          <w:rFonts w:eastAsiaTheme="minorEastAsia" w:cstheme="minorHAnsi"/>
          <w:lang w:eastAsia="hr-HR"/>
        </w:rPr>
        <w:t>KLASA: 0</w:t>
      </w:r>
      <w:r>
        <w:rPr>
          <w:rFonts w:eastAsiaTheme="minorEastAsia" w:cstheme="minorHAnsi"/>
          <w:lang w:eastAsia="hr-HR"/>
        </w:rPr>
        <w:t>0</w:t>
      </w:r>
      <w:r w:rsidRPr="007012F3">
        <w:rPr>
          <w:rFonts w:eastAsiaTheme="minorEastAsia" w:cstheme="minorHAnsi"/>
          <w:lang w:eastAsia="hr-HR"/>
        </w:rPr>
        <w:t>8-02/24-01/</w:t>
      </w:r>
      <w:r w:rsidR="00D40F35">
        <w:rPr>
          <w:rFonts w:eastAsiaTheme="minorEastAsia" w:cstheme="minorHAnsi"/>
          <w:lang w:eastAsia="hr-HR"/>
        </w:rPr>
        <w:t>2</w:t>
      </w:r>
    </w:p>
    <w:p w14:paraId="7759C2C2" w14:textId="77777777" w:rsidR="000B4ADF" w:rsidRPr="007012F3" w:rsidRDefault="000B4ADF" w:rsidP="000B4ADF">
      <w:pPr>
        <w:spacing w:after="0" w:line="360" w:lineRule="auto"/>
        <w:jc w:val="both"/>
        <w:rPr>
          <w:rFonts w:eastAsiaTheme="minorEastAsia" w:cstheme="minorHAnsi"/>
          <w:lang w:eastAsia="hr-HR"/>
        </w:rPr>
      </w:pPr>
      <w:r w:rsidRPr="007012F3">
        <w:rPr>
          <w:rFonts w:eastAsiaTheme="minorEastAsia" w:cstheme="minorHAnsi"/>
          <w:lang w:eastAsia="hr-HR"/>
        </w:rPr>
        <w:t>URBROJ: 2186-26-4-01-24/1</w:t>
      </w:r>
    </w:p>
    <w:bookmarkEnd w:id="0"/>
    <w:p w14:paraId="159360F7" w14:textId="2615A5F9" w:rsidR="00905B69" w:rsidRPr="000B4ADF" w:rsidRDefault="000B4ADF" w:rsidP="000B4ADF">
      <w:pPr>
        <w:spacing w:after="0" w:line="360" w:lineRule="auto"/>
        <w:jc w:val="both"/>
        <w:rPr>
          <w:rFonts w:eastAsiaTheme="minorEastAsia" w:cstheme="minorHAnsi"/>
          <w:lang w:eastAsia="hr-HR"/>
        </w:rPr>
      </w:pPr>
      <w:r w:rsidRPr="007012F3">
        <w:rPr>
          <w:rFonts w:eastAsiaTheme="minorEastAsia" w:cstheme="minorHAnsi"/>
          <w:lang w:eastAsia="hr-HR"/>
        </w:rPr>
        <w:t>U Varaždinskim Toplicama, 5.1.2024.</w:t>
      </w:r>
    </w:p>
    <w:p w14:paraId="59D4BBC2" w14:textId="77777777" w:rsidR="0088305C" w:rsidRDefault="0088305C" w:rsidP="00AC7D2F">
      <w:pPr>
        <w:spacing w:after="0" w:line="240" w:lineRule="auto"/>
        <w:rPr>
          <w:rFonts w:cs="Arial"/>
          <w:sz w:val="24"/>
          <w:szCs w:val="24"/>
        </w:rPr>
      </w:pPr>
    </w:p>
    <w:p w14:paraId="4ED8D3EE" w14:textId="77777777" w:rsidR="0088305C" w:rsidRDefault="0088305C" w:rsidP="00AC7D2F">
      <w:pPr>
        <w:spacing w:after="0" w:line="240" w:lineRule="auto"/>
        <w:rPr>
          <w:rFonts w:cs="Arial"/>
          <w:sz w:val="24"/>
          <w:szCs w:val="24"/>
        </w:rPr>
      </w:pPr>
    </w:p>
    <w:p w14:paraId="1B6D062C" w14:textId="77777777" w:rsidR="0088305C" w:rsidRDefault="0088305C" w:rsidP="00AC7D2F">
      <w:pPr>
        <w:spacing w:after="0" w:line="240" w:lineRule="auto"/>
        <w:rPr>
          <w:rFonts w:cs="Arial"/>
          <w:sz w:val="24"/>
          <w:szCs w:val="24"/>
        </w:rPr>
      </w:pPr>
    </w:p>
    <w:p w14:paraId="4F52E9A4" w14:textId="000DEC82" w:rsidR="0088305C" w:rsidRPr="000B4ADF" w:rsidRDefault="0088305C" w:rsidP="0088305C">
      <w:pPr>
        <w:spacing w:after="0" w:line="240" w:lineRule="auto"/>
        <w:ind w:firstLine="708"/>
        <w:jc w:val="both"/>
        <w:rPr>
          <w:rFonts w:cs="Arial"/>
        </w:rPr>
      </w:pPr>
      <w:r w:rsidRPr="000B4ADF">
        <w:rPr>
          <w:rFonts w:cs="Arial"/>
        </w:rPr>
        <w:t>Sukladno točki 2.2.1. Akcijskog plana za provedbu Antikorupcijskog programa za trgovačka društva u većinskom državnom vlasništvu za razdoblje od 202</w:t>
      </w:r>
      <w:r w:rsidR="000B4ADF" w:rsidRPr="000B4ADF">
        <w:rPr>
          <w:rFonts w:cs="Arial"/>
        </w:rPr>
        <w:t>1</w:t>
      </w:r>
      <w:r w:rsidRPr="000B4ADF">
        <w:rPr>
          <w:rFonts w:cs="Arial"/>
        </w:rPr>
        <w:t>. do 202</w:t>
      </w:r>
      <w:r w:rsidR="000B4ADF" w:rsidRPr="000B4ADF">
        <w:rPr>
          <w:rFonts w:cs="Arial"/>
        </w:rPr>
        <w:t>2</w:t>
      </w:r>
      <w:r w:rsidRPr="000B4ADF">
        <w:rPr>
          <w:rFonts w:cs="Arial"/>
        </w:rPr>
        <w:t>. godine, od 31.3.202</w:t>
      </w:r>
      <w:r w:rsidR="000B4ADF" w:rsidRPr="000B4ADF">
        <w:rPr>
          <w:rFonts w:cs="Arial"/>
        </w:rPr>
        <w:t>1</w:t>
      </w:r>
      <w:r w:rsidRPr="000B4ADF">
        <w:rPr>
          <w:rFonts w:cs="Arial"/>
        </w:rPr>
        <w:t>. trgovačko društvo Forum Toplice d.o.o., Ulica kralja Tomislava 19, Varaždinske Toplice, OIB: 42654992187 objavljuje</w:t>
      </w:r>
    </w:p>
    <w:p w14:paraId="288825A4" w14:textId="77777777" w:rsidR="0088305C" w:rsidRDefault="0088305C" w:rsidP="0088305C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</w:p>
    <w:p w14:paraId="6AF3D9ED" w14:textId="77777777" w:rsidR="00905B69" w:rsidRDefault="00905B69" w:rsidP="000113D0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67EAE778" w14:textId="672AA67B" w:rsidR="00905B69" w:rsidRPr="0088305C" w:rsidRDefault="0088305C" w:rsidP="000113D0">
      <w:pPr>
        <w:spacing w:after="0" w:line="240" w:lineRule="auto"/>
        <w:ind w:firstLine="708"/>
        <w:jc w:val="center"/>
        <w:rPr>
          <w:rFonts w:cs="Arial"/>
          <w:b/>
          <w:bCs/>
          <w:sz w:val="28"/>
          <w:szCs w:val="28"/>
        </w:rPr>
      </w:pPr>
      <w:r w:rsidRPr="0088305C">
        <w:rPr>
          <w:rFonts w:cs="Arial"/>
          <w:b/>
          <w:bCs/>
          <w:sz w:val="28"/>
          <w:szCs w:val="28"/>
        </w:rPr>
        <w:t>KALENDAR VAŽNIH DOGAĐAJA KOJI SE OČEKUJU U 202</w:t>
      </w:r>
      <w:r>
        <w:rPr>
          <w:rFonts w:cs="Arial"/>
          <w:b/>
          <w:bCs/>
          <w:sz w:val="28"/>
          <w:szCs w:val="28"/>
        </w:rPr>
        <w:t>4</w:t>
      </w:r>
      <w:r w:rsidRPr="0088305C">
        <w:rPr>
          <w:rFonts w:cs="Arial"/>
          <w:b/>
          <w:bCs/>
          <w:sz w:val="28"/>
          <w:szCs w:val="28"/>
        </w:rPr>
        <w:t>. GODINI</w:t>
      </w:r>
    </w:p>
    <w:p w14:paraId="1DF08100" w14:textId="77777777" w:rsidR="0088305C" w:rsidRDefault="0088305C" w:rsidP="0088305C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89"/>
        <w:gridCol w:w="3742"/>
        <w:gridCol w:w="3261"/>
        <w:gridCol w:w="1701"/>
      </w:tblGrid>
      <w:tr w:rsidR="00905B69" w14:paraId="40EC6064" w14:textId="77777777" w:rsidTr="000B4ADF">
        <w:tc>
          <w:tcPr>
            <w:tcW w:w="789" w:type="dxa"/>
          </w:tcPr>
          <w:p w14:paraId="0C3EC7B0" w14:textId="3BE09FC8" w:rsidR="0088305C" w:rsidRPr="00E00E23" w:rsidRDefault="0088305C" w:rsidP="0088305C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00E23">
              <w:rPr>
                <w:rFonts w:cs="Arial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742" w:type="dxa"/>
          </w:tcPr>
          <w:p w14:paraId="5F7F5160" w14:textId="404A69B1" w:rsidR="0088305C" w:rsidRPr="00E00E23" w:rsidRDefault="0088305C" w:rsidP="0088305C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00E23">
              <w:rPr>
                <w:rFonts w:cs="Arial"/>
                <w:b/>
                <w:bCs/>
                <w:sz w:val="24"/>
                <w:szCs w:val="24"/>
              </w:rPr>
              <w:t>Opis događaja</w:t>
            </w:r>
          </w:p>
        </w:tc>
        <w:tc>
          <w:tcPr>
            <w:tcW w:w="3261" w:type="dxa"/>
          </w:tcPr>
          <w:p w14:paraId="3261B0AF" w14:textId="0D498843" w:rsidR="0088305C" w:rsidRPr="00E00E23" w:rsidRDefault="0088305C" w:rsidP="0088305C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00E23">
              <w:rPr>
                <w:rFonts w:cs="Arial"/>
                <w:b/>
                <w:bCs/>
                <w:sz w:val="24"/>
                <w:szCs w:val="24"/>
              </w:rPr>
              <w:t>Pokazatelj provedbe</w:t>
            </w:r>
          </w:p>
        </w:tc>
        <w:tc>
          <w:tcPr>
            <w:tcW w:w="1701" w:type="dxa"/>
          </w:tcPr>
          <w:p w14:paraId="68C3F71F" w14:textId="502EA7B9" w:rsidR="0088305C" w:rsidRPr="00E00E23" w:rsidRDefault="0088305C" w:rsidP="0088305C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00E23">
              <w:rPr>
                <w:rFonts w:cs="Arial"/>
                <w:b/>
                <w:bCs/>
                <w:sz w:val="24"/>
                <w:szCs w:val="24"/>
              </w:rPr>
              <w:t>Rok provedbe</w:t>
            </w:r>
          </w:p>
        </w:tc>
      </w:tr>
      <w:tr w:rsidR="00905B69" w14:paraId="0E846445" w14:textId="77777777" w:rsidTr="000B4ADF">
        <w:tc>
          <w:tcPr>
            <w:tcW w:w="789" w:type="dxa"/>
          </w:tcPr>
          <w:p w14:paraId="473AA708" w14:textId="3F07F84F" w:rsidR="0088305C" w:rsidRPr="000B4ADF" w:rsidRDefault="0088305C" w:rsidP="0088305C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1.</w:t>
            </w:r>
          </w:p>
        </w:tc>
        <w:tc>
          <w:tcPr>
            <w:tcW w:w="3742" w:type="dxa"/>
          </w:tcPr>
          <w:p w14:paraId="3026BB6B" w14:textId="009E9174" w:rsidR="0088305C" w:rsidRPr="000B4ADF" w:rsidRDefault="005D6CA4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Donošenja plana javne nabave</w:t>
            </w:r>
          </w:p>
        </w:tc>
        <w:tc>
          <w:tcPr>
            <w:tcW w:w="3261" w:type="dxa"/>
          </w:tcPr>
          <w:p w14:paraId="58F0C5B8" w14:textId="78C75B9B" w:rsidR="0088305C" w:rsidRPr="000B4ADF" w:rsidRDefault="005D6CA4" w:rsidP="00E00E23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27DE197C" w14:textId="431F1B0A" w:rsidR="0088305C" w:rsidRPr="000B4ADF" w:rsidRDefault="005D6CA4" w:rsidP="00E00E23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D</w:t>
            </w:r>
            <w:r w:rsidR="009E64D8" w:rsidRPr="000B4ADF">
              <w:rPr>
                <w:rFonts w:cs="Arial"/>
              </w:rPr>
              <w:t>o</w:t>
            </w:r>
            <w:r w:rsidRPr="000B4ADF">
              <w:rPr>
                <w:rFonts w:cs="Arial"/>
              </w:rPr>
              <w:t xml:space="preserve"> 31.1.2024.</w:t>
            </w:r>
          </w:p>
        </w:tc>
      </w:tr>
      <w:tr w:rsidR="000B4ADF" w14:paraId="4BD7F617" w14:textId="77777777" w:rsidTr="000B4ADF">
        <w:tc>
          <w:tcPr>
            <w:tcW w:w="789" w:type="dxa"/>
          </w:tcPr>
          <w:p w14:paraId="4EB783E7" w14:textId="61EC180B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2.</w:t>
            </w:r>
          </w:p>
        </w:tc>
        <w:tc>
          <w:tcPr>
            <w:tcW w:w="3742" w:type="dxa"/>
          </w:tcPr>
          <w:p w14:paraId="714C14F9" w14:textId="0C13FAE5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Donošenje financijskog plana poslovanja</w:t>
            </w:r>
          </w:p>
        </w:tc>
        <w:tc>
          <w:tcPr>
            <w:tcW w:w="3261" w:type="dxa"/>
          </w:tcPr>
          <w:p w14:paraId="0ECD8F6B" w14:textId="3040B118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7F03B231" w14:textId="3CD6C33B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Do 31.1.2024.</w:t>
            </w:r>
          </w:p>
        </w:tc>
      </w:tr>
      <w:tr w:rsidR="000B4ADF" w14:paraId="23F400C2" w14:textId="77777777" w:rsidTr="000B4ADF">
        <w:tc>
          <w:tcPr>
            <w:tcW w:w="789" w:type="dxa"/>
          </w:tcPr>
          <w:p w14:paraId="6862AFAB" w14:textId="708D6A92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3.</w:t>
            </w:r>
          </w:p>
        </w:tc>
        <w:tc>
          <w:tcPr>
            <w:tcW w:w="3742" w:type="dxa"/>
          </w:tcPr>
          <w:p w14:paraId="2CFA2C22" w14:textId="0F234EB1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Predaja izjave o fiskalnoj odgovornosti</w:t>
            </w:r>
          </w:p>
        </w:tc>
        <w:tc>
          <w:tcPr>
            <w:tcW w:w="3261" w:type="dxa"/>
          </w:tcPr>
          <w:p w14:paraId="147BD53E" w14:textId="16E4399C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6DB06A89" w14:textId="5EC7088F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Do 31.3.2024.</w:t>
            </w:r>
          </w:p>
        </w:tc>
      </w:tr>
      <w:tr w:rsidR="000B4ADF" w14:paraId="1AA95D23" w14:textId="77777777" w:rsidTr="000B4ADF">
        <w:tc>
          <w:tcPr>
            <w:tcW w:w="789" w:type="dxa"/>
          </w:tcPr>
          <w:p w14:paraId="74365E8F" w14:textId="7C3E5141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4.</w:t>
            </w:r>
          </w:p>
        </w:tc>
        <w:tc>
          <w:tcPr>
            <w:tcW w:w="3742" w:type="dxa"/>
          </w:tcPr>
          <w:p w14:paraId="64D6785A" w14:textId="43F89CD7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Dostava statističkog izvješća o javnoj nabavi za prethodnu godinu</w:t>
            </w:r>
          </w:p>
        </w:tc>
        <w:tc>
          <w:tcPr>
            <w:tcW w:w="3261" w:type="dxa"/>
          </w:tcPr>
          <w:p w14:paraId="12D3FDD3" w14:textId="13B3F0F7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69BD350F" w14:textId="792FED7F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Do 31.3.2024.</w:t>
            </w:r>
          </w:p>
        </w:tc>
      </w:tr>
      <w:tr w:rsidR="000B4ADF" w14:paraId="46770157" w14:textId="77777777" w:rsidTr="000B4ADF">
        <w:tc>
          <w:tcPr>
            <w:tcW w:w="789" w:type="dxa"/>
          </w:tcPr>
          <w:p w14:paraId="769CFCF4" w14:textId="7DC0324E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5.</w:t>
            </w:r>
          </w:p>
        </w:tc>
        <w:tc>
          <w:tcPr>
            <w:tcW w:w="3742" w:type="dxa"/>
          </w:tcPr>
          <w:p w14:paraId="7FA1212F" w14:textId="347AE8EC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Predaja financijskih izvještaja</w:t>
            </w:r>
          </w:p>
        </w:tc>
        <w:tc>
          <w:tcPr>
            <w:tcW w:w="3261" w:type="dxa"/>
          </w:tcPr>
          <w:p w14:paraId="638314B6" w14:textId="04FD906E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36BE8813" w14:textId="05E09CA1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Do 30.4.2024.</w:t>
            </w:r>
          </w:p>
        </w:tc>
      </w:tr>
      <w:tr w:rsidR="000B4ADF" w14:paraId="19777794" w14:textId="77777777" w:rsidTr="000B4ADF">
        <w:tc>
          <w:tcPr>
            <w:tcW w:w="789" w:type="dxa"/>
          </w:tcPr>
          <w:p w14:paraId="14B7E709" w14:textId="5156D8BD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6.</w:t>
            </w:r>
          </w:p>
        </w:tc>
        <w:tc>
          <w:tcPr>
            <w:tcW w:w="3742" w:type="dxa"/>
          </w:tcPr>
          <w:p w14:paraId="6E270CEE" w14:textId="171DDCD4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Redovna godišnja Skupština društva</w:t>
            </w:r>
          </w:p>
        </w:tc>
        <w:tc>
          <w:tcPr>
            <w:tcW w:w="3261" w:type="dxa"/>
          </w:tcPr>
          <w:p w14:paraId="6B27EF7D" w14:textId="6FAD7127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761B8984" w14:textId="42712A8F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Do 30. 6.</w:t>
            </w:r>
            <w:r w:rsidRPr="000B4ADF">
              <w:rPr>
                <w:rFonts w:cs="Arial"/>
              </w:rPr>
              <w:t>2024.</w:t>
            </w:r>
          </w:p>
        </w:tc>
      </w:tr>
      <w:tr w:rsidR="000B4ADF" w14:paraId="0D9C77A4" w14:textId="77777777" w:rsidTr="000B4ADF">
        <w:tc>
          <w:tcPr>
            <w:tcW w:w="789" w:type="dxa"/>
          </w:tcPr>
          <w:p w14:paraId="080763B7" w14:textId="0BC5B4FD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7.</w:t>
            </w:r>
          </w:p>
        </w:tc>
        <w:tc>
          <w:tcPr>
            <w:tcW w:w="3742" w:type="dxa"/>
          </w:tcPr>
          <w:p w14:paraId="1E89233F" w14:textId="37223C37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Sastavljanje pojedinačnih financijskih izvještaja za 2023. godinu</w:t>
            </w:r>
          </w:p>
        </w:tc>
        <w:tc>
          <w:tcPr>
            <w:tcW w:w="3261" w:type="dxa"/>
          </w:tcPr>
          <w:p w14:paraId="0E19F178" w14:textId="176EB035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Javna objava i objava na web stranici društva</w:t>
            </w:r>
          </w:p>
        </w:tc>
        <w:tc>
          <w:tcPr>
            <w:tcW w:w="1701" w:type="dxa"/>
          </w:tcPr>
          <w:p w14:paraId="14514A4F" w14:textId="1CBF8C25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Do 30.6.2024.</w:t>
            </w:r>
          </w:p>
        </w:tc>
      </w:tr>
      <w:tr w:rsidR="000B4ADF" w14:paraId="0F5131BB" w14:textId="77777777" w:rsidTr="000B4ADF">
        <w:tc>
          <w:tcPr>
            <w:tcW w:w="789" w:type="dxa"/>
          </w:tcPr>
          <w:p w14:paraId="46A6983C" w14:textId="3ABCF7B9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8.</w:t>
            </w:r>
          </w:p>
        </w:tc>
        <w:tc>
          <w:tcPr>
            <w:tcW w:w="3742" w:type="dxa"/>
          </w:tcPr>
          <w:p w14:paraId="002AFE7B" w14:textId="6713A4F8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Odluka o isplati dobiti ostvarene  u 2023.</w:t>
            </w:r>
          </w:p>
        </w:tc>
        <w:tc>
          <w:tcPr>
            <w:tcW w:w="3261" w:type="dxa"/>
          </w:tcPr>
          <w:p w14:paraId="0C716F81" w14:textId="1FC071CE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76CF71E4" w14:textId="1B600606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Do 30.6.2024.</w:t>
            </w:r>
          </w:p>
        </w:tc>
      </w:tr>
      <w:tr w:rsidR="000B4ADF" w14:paraId="66189BCC" w14:textId="77777777" w:rsidTr="000B4ADF">
        <w:tc>
          <w:tcPr>
            <w:tcW w:w="789" w:type="dxa"/>
          </w:tcPr>
          <w:p w14:paraId="5263388D" w14:textId="7E783551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9.</w:t>
            </w:r>
          </w:p>
        </w:tc>
        <w:tc>
          <w:tcPr>
            <w:tcW w:w="3742" w:type="dxa"/>
          </w:tcPr>
          <w:p w14:paraId="437D6B0A" w14:textId="54D7379F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Rok za izradu planova poslovanja društva</w:t>
            </w:r>
          </w:p>
        </w:tc>
        <w:tc>
          <w:tcPr>
            <w:tcW w:w="3261" w:type="dxa"/>
          </w:tcPr>
          <w:p w14:paraId="3D80351A" w14:textId="140621B4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7A81F172" w14:textId="1B5FA340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30.12.2024.</w:t>
            </w:r>
          </w:p>
        </w:tc>
      </w:tr>
      <w:tr w:rsidR="000B4ADF" w14:paraId="2DBB5DD8" w14:textId="77777777" w:rsidTr="000B4ADF">
        <w:tc>
          <w:tcPr>
            <w:tcW w:w="789" w:type="dxa"/>
          </w:tcPr>
          <w:p w14:paraId="2B334872" w14:textId="6F04BEEB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10.</w:t>
            </w:r>
          </w:p>
        </w:tc>
        <w:tc>
          <w:tcPr>
            <w:tcW w:w="3742" w:type="dxa"/>
          </w:tcPr>
          <w:p w14:paraId="696EF5FC" w14:textId="241078E4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Sjednice Nadzornog odbora društva</w:t>
            </w:r>
          </w:p>
        </w:tc>
        <w:tc>
          <w:tcPr>
            <w:tcW w:w="3261" w:type="dxa"/>
          </w:tcPr>
          <w:p w14:paraId="60DFA3B4" w14:textId="134AFD12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7E982473" w14:textId="644B8E49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Po potrebi</w:t>
            </w:r>
          </w:p>
        </w:tc>
      </w:tr>
    </w:tbl>
    <w:p w14:paraId="1062C711" w14:textId="77777777" w:rsidR="000B4ADF" w:rsidRDefault="000B4ADF" w:rsidP="0088305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076E774" w14:textId="241D3ABA" w:rsidR="00905B69" w:rsidRPr="000B4ADF" w:rsidRDefault="00905B69" w:rsidP="0088305C">
      <w:pPr>
        <w:spacing w:after="0" w:line="240" w:lineRule="auto"/>
        <w:jc w:val="both"/>
        <w:rPr>
          <w:rFonts w:cs="Arial"/>
        </w:rPr>
      </w:pPr>
      <w:r w:rsidRPr="000B4ADF">
        <w:rPr>
          <w:rFonts w:cs="Arial"/>
        </w:rPr>
        <w:t>Napomena: Društvo zadržava pravo sastavljanja i objave Financijskih izvještaja sukladno rokovima Zakona o izmjeni i dopuni Zakona o računovodstvu (NN 42/2020) i Pravilnika o rokovima predaje financijskih izvještaja i računovodstvene dokumentacije u posebnim okolnostima (NN 43/2020).</w:t>
      </w:r>
    </w:p>
    <w:p w14:paraId="0967FFE7" w14:textId="77777777" w:rsidR="00905B69" w:rsidRDefault="00905B69" w:rsidP="0088305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B3CC3DF" w14:textId="77777777" w:rsidR="00905B69" w:rsidRDefault="00905B69" w:rsidP="0088305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DA021D8" w14:textId="77777777" w:rsidR="00905B69" w:rsidRDefault="00905B69" w:rsidP="0088305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9437C83" w14:textId="0AFB733C" w:rsidR="00905B69" w:rsidRDefault="00905B69" w:rsidP="00905B6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Uprava – direktor:</w:t>
      </w:r>
    </w:p>
    <w:p w14:paraId="38E3BA80" w14:textId="71015E51" w:rsidR="00905B69" w:rsidRPr="00A60C92" w:rsidRDefault="00905B69" w:rsidP="00905B6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Martina Žnidar, dipl.ing.</w:t>
      </w:r>
    </w:p>
    <w:sectPr w:rsidR="00905B69" w:rsidRPr="00A60C92" w:rsidSect="00F21FDA">
      <w:headerReference w:type="default" r:id="rId8"/>
      <w:footerReference w:type="default" r:id="rId9"/>
      <w:pgSz w:w="11906" w:h="16838"/>
      <w:pgMar w:top="1418" w:right="1133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F7EB" w14:textId="77777777" w:rsidR="00E768D1" w:rsidRDefault="00E768D1" w:rsidP="006D0811">
      <w:pPr>
        <w:spacing w:after="0" w:line="240" w:lineRule="auto"/>
      </w:pPr>
      <w:r>
        <w:separator/>
      </w:r>
    </w:p>
  </w:endnote>
  <w:endnote w:type="continuationSeparator" w:id="0">
    <w:p w14:paraId="4CFD52FF" w14:textId="77777777" w:rsidR="00E768D1" w:rsidRDefault="00E768D1" w:rsidP="006D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0C3D" w14:textId="77777777" w:rsidR="00256DBE" w:rsidRPr="00503A5F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Forum Toplice d.o.o. za komunalne djelatnosti</w:t>
    </w:r>
  </w:p>
  <w:p w14:paraId="50387AE4" w14:textId="77777777" w:rsidR="00256DBE" w:rsidRPr="00503A5F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Ulica kralja Tomislava 19, 42223 Varaždinske Toplice</w:t>
    </w:r>
  </w:p>
  <w:p w14:paraId="21CF6AE6" w14:textId="77777777" w:rsidR="00256DBE" w:rsidRPr="00503A5F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Zagrebačka banka d.d., Zagreb IBAN HR0</w:t>
    </w:r>
    <w:r w:rsidR="00197370">
      <w:rPr>
        <w:noProof/>
        <w:color w:val="808080" w:themeColor="background1" w:themeShade="80"/>
        <w:sz w:val="14"/>
        <w:lang w:eastAsia="hr-HR"/>
      </w:rPr>
      <w:t>8</w:t>
    </w:r>
    <w:r w:rsidRPr="00503A5F">
      <w:rPr>
        <w:noProof/>
        <w:color w:val="808080" w:themeColor="background1" w:themeShade="80"/>
        <w:sz w:val="14"/>
        <w:lang w:eastAsia="hr-HR"/>
      </w:rPr>
      <w:t>23600001102486706</w:t>
    </w:r>
  </w:p>
  <w:p w14:paraId="2D44CCE0" w14:textId="77777777" w:rsidR="00256DBE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OIB 42654992187 Trgovački sud u Varaždinu. MBS 070073447</w:t>
    </w:r>
  </w:p>
  <w:p w14:paraId="4374869D" w14:textId="56C9967A" w:rsidR="004465EC" w:rsidRDefault="004465EC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>
      <w:rPr>
        <w:noProof/>
        <w:color w:val="808080" w:themeColor="background1" w:themeShade="80"/>
        <w:sz w:val="14"/>
        <w:lang w:eastAsia="hr-HR"/>
      </w:rPr>
      <w:t xml:space="preserve">Iznos temeljnog kapitala </w:t>
    </w:r>
    <w:r w:rsidR="00C00DF9">
      <w:rPr>
        <w:noProof/>
        <w:color w:val="808080" w:themeColor="background1" w:themeShade="80"/>
        <w:sz w:val="14"/>
        <w:lang w:eastAsia="hr-HR"/>
      </w:rPr>
      <w:t>2.787 eura</w:t>
    </w:r>
    <w:r>
      <w:rPr>
        <w:noProof/>
        <w:color w:val="808080" w:themeColor="background1" w:themeShade="80"/>
        <w:sz w:val="14"/>
        <w:lang w:eastAsia="hr-HR"/>
      </w:rPr>
      <w:t xml:space="preserve"> u cijelosti je uplaćen.</w:t>
    </w:r>
  </w:p>
  <w:p w14:paraId="685D1BAF" w14:textId="704D8703" w:rsidR="004465EC" w:rsidRDefault="004465EC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>
      <w:rPr>
        <w:noProof/>
        <w:color w:val="808080" w:themeColor="background1" w:themeShade="80"/>
        <w:sz w:val="14"/>
        <w:lang w:eastAsia="hr-HR"/>
      </w:rPr>
      <w:t>Uprava - direktor: Martina Žnidar</w:t>
    </w:r>
  </w:p>
  <w:p w14:paraId="6941761F" w14:textId="1B6B07FE" w:rsidR="00A60415" w:rsidRPr="00503A5F" w:rsidRDefault="00A60415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>
      <w:rPr>
        <w:noProof/>
        <w:color w:val="808080" w:themeColor="background1" w:themeShade="80"/>
        <w:sz w:val="14"/>
        <w:lang w:eastAsia="hr-HR"/>
      </w:rPr>
      <w:t>Predsjednik Nadzornog odbora: Marko Plišo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9D16" w14:textId="77777777" w:rsidR="00E768D1" w:rsidRDefault="00E768D1" w:rsidP="006D0811">
      <w:pPr>
        <w:spacing w:after="0" w:line="240" w:lineRule="auto"/>
      </w:pPr>
      <w:r>
        <w:separator/>
      </w:r>
    </w:p>
  </w:footnote>
  <w:footnote w:type="continuationSeparator" w:id="0">
    <w:p w14:paraId="1075425F" w14:textId="77777777" w:rsidR="00E768D1" w:rsidRDefault="00E768D1" w:rsidP="006D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B80C" w14:textId="77777777" w:rsidR="0015472C" w:rsidRDefault="005646C6" w:rsidP="00A407DF">
    <w:pPr>
      <w:spacing w:after="0"/>
      <w:ind w:hanging="993"/>
      <w:rPr>
        <w:rFonts w:ascii="Times New Roman" w:hAnsi="Times New Roman" w:cs="Times New Roman"/>
        <w:sz w:val="24"/>
        <w:szCs w:val="24"/>
      </w:rPr>
    </w:pPr>
    <w:r>
      <w:rPr>
        <w:noProof/>
        <w:lang w:eastAsia="hr-HR"/>
      </w:rPr>
      <w:t xml:space="preserve">    </w:t>
    </w:r>
    <w:r>
      <w:rPr>
        <w:noProof/>
        <w:lang w:eastAsia="hr-HR"/>
      </w:rPr>
      <w:drawing>
        <wp:inline distT="0" distB="0" distL="0" distR="0" wp14:anchorId="14A4E781" wp14:editId="1552089F">
          <wp:extent cx="3688080" cy="577351"/>
          <wp:effectExtent l="19050" t="0" r="26670" b="184785"/>
          <wp:docPr id="7" name="Slika 0" descr="logo foru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ruma.jpg"/>
                  <pic:cNvPicPr/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</a:extLst>
                  </a:blip>
                  <a:srcRect l="13073" t="34618" r="35501" b="22953"/>
                  <a:stretch/>
                </pic:blipFill>
                <pic:spPr bwMode="auto">
                  <a:xfrm>
                    <a:off x="0" y="0"/>
                    <a:ext cx="3717503" cy="58195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CF6DA4" w14:textId="77777777" w:rsidR="006D0811" w:rsidRPr="005646C6" w:rsidRDefault="006D0811" w:rsidP="002F1431">
    <w:pPr>
      <w:spacing w:after="0"/>
      <w:ind w:left="4248"/>
      <w:rPr>
        <w:rFonts w:ascii="Calibri" w:hAnsi="Calibri" w:cs="Times New Roman"/>
        <w:color w:val="808080" w:themeColor="background1" w:themeShade="80"/>
        <w:sz w:val="20"/>
        <w:szCs w:val="24"/>
      </w:rPr>
    </w:pP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>Ulica kralja Tomislava 19</w:t>
    </w:r>
    <w:r w:rsidR="00D915AB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="00A407DF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Pr="005646C6">
      <w:rPr>
        <w:rFonts w:ascii="Calibri" w:hAnsi="Calibri" w:cs="Times New Roman"/>
        <w:color w:val="70AD47" w:themeColor="accent6"/>
        <w:sz w:val="20"/>
        <w:szCs w:val="24"/>
      </w:rPr>
      <w:t>T</w:t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</w:t>
    </w: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+ 385 42 205 502</w:t>
    </w:r>
  </w:p>
  <w:p w14:paraId="36AE0FC6" w14:textId="77777777" w:rsidR="006D0811" w:rsidRPr="005646C6" w:rsidRDefault="006D0811" w:rsidP="002F1431">
    <w:pPr>
      <w:spacing w:after="0"/>
      <w:ind w:left="3540" w:firstLine="708"/>
      <w:rPr>
        <w:rFonts w:ascii="Calibri" w:hAnsi="Calibri" w:cs="Times New Roman"/>
        <w:color w:val="808080" w:themeColor="background1" w:themeShade="80"/>
        <w:sz w:val="20"/>
        <w:szCs w:val="24"/>
      </w:rPr>
    </w:pP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42223 Varaždinske Toplice        </w:t>
    </w:r>
    <w:r w:rsidR="00A407DF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Pr="005646C6">
      <w:rPr>
        <w:rFonts w:ascii="Calibri" w:hAnsi="Calibri" w:cs="Times New Roman"/>
        <w:color w:val="70AD47" w:themeColor="accent6"/>
        <w:sz w:val="20"/>
        <w:szCs w:val="24"/>
      </w:rPr>
      <w:t>@</w:t>
    </w: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forum-toplice.hr</w:t>
    </w:r>
  </w:p>
  <w:p w14:paraId="4E9FFC5D" w14:textId="77777777" w:rsidR="00A407DF" w:rsidRPr="005646C6" w:rsidRDefault="00A407DF" w:rsidP="00256DBE">
    <w:pPr>
      <w:spacing w:after="0"/>
      <w:ind w:left="3540"/>
      <w:rPr>
        <w:rFonts w:ascii="Calibri" w:hAnsi="Calibri" w:cs="Times New Roman"/>
        <w:color w:val="808080" w:themeColor="background1" w:themeShade="80"/>
        <w:sz w:val="20"/>
        <w:szCs w:val="24"/>
      </w:rPr>
    </w:pP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  <w:t xml:space="preserve"> </w:t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   </w:t>
    </w:r>
    <w:r w:rsidR="002F1431">
      <w:rPr>
        <w:rFonts w:ascii="Calibri" w:hAnsi="Calibri" w:cs="Times New Roman"/>
        <w:color w:val="808080" w:themeColor="background1" w:themeShade="80"/>
        <w:sz w:val="20"/>
        <w:szCs w:val="24"/>
      </w:rPr>
      <w:t xml:space="preserve">               </w:t>
    </w:r>
    <w:r w:rsid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</w:t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>info@forum-toplice.hr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CDD"/>
    <w:multiLevelType w:val="hybridMultilevel"/>
    <w:tmpl w:val="5D482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35B3E"/>
    <w:multiLevelType w:val="hybridMultilevel"/>
    <w:tmpl w:val="88523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3609">
    <w:abstractNumId w:val="0"/>
  </w:num>
  <w:num w:numId="2" w16cid:durableId="117638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2A"/>
    <w:rsid w:val="000113D0"/>
    <w:rsid w:val="000159A8"/>
    <w:rsid w:val="00077A8A"/>
    <w:rsid w:val="00090AAE"/>
    <w:rsid w:val="000B4ADF"/>
    <w:rsid w:val="000D1F9C"/>
    <w:rsid w:val="000D7870"/>
    <w:rsid w:val="000E434B"/>
    <w:rsid w:val="000E659D"/>
    <w:rsid w:val="001033A7"/>
    <w:rsid w:val="00111D10"/>
    <w:rsid w:val="00130EDC"/>
    <w:rsid w:val="0015472C"/>
    <w:rsid w:val="0017749E"/>
    <w:rsid w:val="00197370"/>
    <w:rsid w:val="001973D9"/>
    <w:rsid w:val="001C3F37"/>
    <w:rsid w:val="001F5FEF"/>
    <w:rsid w:val="00204951"/>
    <w:rsid w:val="0024307B"/>
    <w:rsid w:val="0025309B"/>
    <w:rsid w:val="00256DBE"/>
    <w:rsid w:val="002754AB"/>
    <w:rsid w:val="002763EA"/>
    <w:rsid w:val="002A34B1"/>
    <w:rsid w:val="002E6A8D"/>
    <w:rsid w:val="002F1431"/>
    <w:rsid w:val="002F5F26"/>
    <w:rsid w:val="00311DB0"/>
    <w:rsid w:val="00345A94"/>
    <w:rsid w:val="00383ADD"/>
    <w:rsid w:val="00386C30"/>
    <w:rsid w:val="00403FFE"/>
    <w:rsid w:val="004356AA"/>
    <w:rsid w:val="004465EC"/>
    <w:rsid w:val="004577BF"/>
    <w:rsid w:val="00485203"/>
    <w:rsid w:val="004955A7"/>
    <w:rsid w:val="004964DF"/>
    <w:rsid w:val="004973A0"/>
    <w:rsid w:val="004A5F13"/>
    <w:rsid w:val="004A7437"/>
    <w:rsid w:val="004B6972"/>
    <w:rsid w:val="004F244D"/>
    <w:rsid w:val="00500FF1"/>
    <w:rsid w:val="00503A5F"/>
    <w:rsid w:val="005646C6"/>
    <w:rsid w:val="0056634A"/>
    <w:rsid w:val="005B2D35"/>
    <w:rsid w:val="005C7773"/>
    <w:rsid w:val="005D6CA4"/>
    <w:rsid w:val="00616340"/>
    <w:rsid w:val="00636607"/>
    <w:rsid w:val="00656552"/>
    <w:rsid w:val="0066723F"/>
    <w:rsid w:val="0067130A"/>
    <w:rsid w:val="006A4ADA"/>
    <w:rsid w:val="006B55F2"/>
    <w:rsid w:val="006D0811"/>
    <w:rsid w:val="006D2BB6"/>
    <w:rsid w:val="006E4718"/>
    <w:rsid w:val="007235D8"/>
    <w:rsid w:val="007436D1"/>
    <w:rsid w:val="00755CEE"/>
    <w:rsid w:val="007678B7"/>
    <w:rsid w:val="007863D2"/>
    <w:rsid w:val="00841E2F"/>
    <w:rsid w:val="00845CF5"/>
    <w:rsid w:val="00851610"/>
    <w:rsid w:val="0088305C"/>
    <w:rsid w:val="008D6BB5"/>
    <w:rsid w:val="009011DC"/>
    <w:rsid w:val="00905B69"/>
    <w:rsid w:val="00912F46"/>
    <w:rsid w:val="00916E27"/>
    <w:rsid w:val="00923064"/>
    <w:rsid w:val="00936A50"/>
    <w:rsid w:val="00967086"/>
    <w:rsid w:val="00986ADC"/>
    <w:rsid w:val="009B5A84"/>
    <w:rsid w:val="009D5603"/>
    <w:rsid w:val="009E64D8"/>
    <w:rsid w:val="00A17917"/>
    <w:rsid w:val="00A2094E"/>
    <w:rsid w:val="00A24AF0"/>
    <w:rsid w:val="00A407DF"/>
    <w:rsid w:val="00A60415"/>
    <w:rsid w:val="00A60C92"/>
    <w:rsid w:val="00A63E7C"/>
    <w:rsid w:val="00A86741"/>
    <w:rsid w:val="00AC7D2F"/>
    <w:rsid w:val="00AD0754"/>
    <w:rsid w:val="00B04B2A"/>
    <w:rsid w:val="00B84D41"/>
    <w:rsid w:val="00BA08B7"/>
    <w:rsid w:val="00BB63E6"/>
    <w:rsid w:val="00C00DF9"/>
    <w:rsid w:val="00C15084"/>
    <w:rsid w:val="00C21A31"/>
    <w:rsid w:val="00C52D90"/>
    <w:rsid w:val="00C82846"/>
    <w:rsid w:val="00C87892"/>
    <w:rsid w:val="00C91D28"/>
    <w:rsid w:val="00CD713B"/>
    <w:rsid w:val="00CF5C8F"/>
    <w:rsid w:val="00D0552A"/>
    <w:rsid w:val="00D40F35"/>
    <w:rsid w:val="00D51689"/>
    <w:rsid w:val="00D74F57"/>
    <w:rsid w:val="00D753B2"/>
    <w:rsid w:val="00D915AB"/>
    <w:rsid w:val="00D92425"/>
    <w:rsid w:val="00D92611"/>
    <w:rsid w:val="00DB17DC"/>
    <w:rsid w:val="00DB5C4B"/>
    <w:rsid w:val="00DD64AD"/>
    <w:rsid w:val="00DE1740"/>
    <w:rsid w:val="00DE4B53"/>
    <w:rsid w:val="00DF3078"/>
    <w:rsid w:val="00E00E23"/>
    <w:rsid w:val="00E23BCE"/>
    <w:rsid w:val="00E45F0A"/>
    <w:rsid w:val="00E70EFC"/>
    <w:rsid w:val="00E768D1"/>
    <w:rsid w:val="00E874DD"/>
    <w:rsid w:val="00EA7E0A"/>
    <w:rsid w:val="00EB73BB"/>
    <w:rsid w:val="00F178E0"/>
    <w:rsid w:val="00F21FDA"/>
    <w:rsid w:val="00F703B9"/>
    <w:rsid w:val="00F741A3"/>
    <w:rsid w:val="00FA2D7C"/>
    <w:rsid w:val="00F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A5022"/>
  <w15:chartTrackingRefBased/>
  <w15:docId w15:val="{76914187-3D96-4B72-85D5-5E7D73E6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2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D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0811"/>
  </w:style>
  <w:style w:type="paragraph" w:styleId="Podnoje">
    <w:name w:val="footer"/>
    <w:basedOn w:val="Normal"/>
    <w:link w:val="PodnojeChar"/>
    <w:uiPriority w:val="99"/>
    <w:unhideWhenUsed/>
    <w:rsid w:val="006D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0811"/>
  </w:style>
  <w:style w:type="paragraph" w:styleId="Tekstbalonia">
    <w:name w:val="Balloon Text"/>
    <w:basedOn w:val="Normal"/>
    <w:link w:val="TekstbaloniaChar"/>
    <w:uiPriority w:val="99"/>
    <w:semiHidden/>
    <w:unhideWhenUsed/>
    <w:rsid w:val="0015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72C"/>
    <w:rPr>
      <w:rFonts w:ascii="Segoe UI" w:hAnsi="Segoe UI" w:cs="Segoe UI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54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15472C"/>
    <w:rPr>
      <w:rFonts w:ascii="Courier New" w:hAnsi="Courier New" w:cs="Courier New"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503A5F"/>
    <w:rPr>
      <w:color w:val="0563C1" w:themeColor="hyperlink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0FF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500FF1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9B5A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03FFE"/>
    <w:pPr>
      <w:ind w:left="720"/>
      <w:contextualSpacing/>
    </w:pPr>
  </w:style>
  <w:style w:type="table" w:styleId="Reetkatablice">
    <w:name w:val="Table Grid"/>
    <w:basedOn w:val="Obinatablica"/>
    <w:uiPriority w:val="39"/>
    <w:rsid w:val="0088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9BCE-6E88-4212-B2F1-39F8B7F7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Forum</cp:lastModifiedBy>
  <cp:revision>6</cp:revision>
  <cp:lastPrinted>2021-01-12T07:24:00Z</cp:lastPrinted>
  <dcterms:created xsi:type="dcterms:W3CDTF">2023-10-12T09:32:00Z</dcterms:created>
  <dcterms:modified xsi:type="dcterms:W3CDTF">2024-01-05T12:14:00Z</dcterms:modified>
</cp:coreProperties>
</file>